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3"/>
        </w:numPr>
        <w:ind w:left="432" w:hanging="432"/>
        <w:rPr/>
      </w:pPr>
      <w:bookmarkStart w:colFirst="0" w:colLast="0" w:name="_ge1khsdejibv" w:id="0"/>
      <w:bookmarkEnd w:id="0"/>
      <w:r w:rsidDel="00000000" w:rsidR="00000000" w:rsidRPr="00000000">
        <w:rPr>
          <w:rtl w:val="0"/>
        </w:rPr>
        <w:t xml:space="preserve">Informations générales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Année universitaire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 : </w:t>
      </w:r>
    </w:p>
    <w:p w:rsidR="00000000" w:rsidDel="00000000" w:rsidP="00000000" w:rsidRDefault="00000000" w:rsidRPr="00000000" w14:paraId="00000004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Intitulé de la formation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 : </w:t>
      </w:r>
    </w:p>
    <w:p w:rsidR="00000000" w:rsidDel="00000000" w:rsidP="00000000" w:rsidRDefault="00000000" w:rsidRPr="00000000" w14:paraId="00000005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Niveau de formation 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06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Semestre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 : </w:t>
      </w:r>
    </w:p>
    <w:p w:rsidR="00000000" w:rsidDel="00000000" w:rsidP="00000000" w:rsidRDefault="00000000" w:rsidRPr="00000000" w14:paraId="00000007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Intitulé de l’Unité l’enseignement (UE)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 : </w:t>
      </w:r>
    </w:p>
    <w:p w:rsidR="00000000" w:rsidDel="00000000" w:rsidP="00000000" w:rsidRDefault="00000000" w:rsidRPr="00000000" w14:paraId="00000008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Intitulé du module/Élément Constitutif d’Unité d’enseignement (ECU)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 : </w:t>
      </w:r>
    </w:p>
    <w:p w:rsidR="00000000" w:rsidDel="00000000" w:rsidP="00000000" w:rsidRDefault="00000000" w:rsidRPr="00000000" w14:paraId="00000009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Code ECU 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0A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Nombre de crédits de l’ECU 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0B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Prérequis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 : </w:t>
      </w:r>
    </w:p>
    <w:p w:rsidR="00000000" w:rsidDel="00000000" w:rsidP="00000000" w:rsidRDefault="00000000" w:rsidRPr="00000000" w14:paraId="0000000C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Durée du déroulement du Module (semaines)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 : </w:t>
      </w:r>
    </w:p>
    <w:p w:rsidR="00000000" w:rsidDel="00000000" w:rsidP="00000000" w:rsidRDefault="00000000" w:rsidRPr="00000000" w14:paraId="0000000D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Langue d’enseignement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 : </w:t>
      </w:r>
    </w:p>
    <w:p w:rsidR="00000000" w:rsidDel="00000000" w:rsidP="00000000" w:rsidRDefault="00000000" w:rsidRPr="00000000" w14:paraId="0000000E">
      <w:pPr>
        <w:tabs>
          <w:tab w:val="left" w:leader="none" w:pos="6510"/>
          <w:tab w:val="right" w:leader="none" w:pos="9362"/>
        </w:tabs>
        <w:rPr>
          <w:rFonts w:ascii="Open Sans" w:cs="Open Sans" w:eastAsia="Open Sans" w:hAnsi="Open Sans"/>
          <w:color w:val="000000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2"/>
          <w:szCs w:val="22"/>
          <w:rtl w:val="0"/>
        </w:rPr>
        <w:t xml:space="preserve">Expert de contenu</w:t>
      </w:r>
      <w:r w:rsidDel="00000000" w:rsidR="00000000" w:rsidRPr="00000000">
        <w:rPr>
          <w:rFonts w:ascii="Open Sans" w:cs="Open Sans" w:eastAsia="Open Sans" w:hAnsi="Open Sans"/>
          <w:color w:val="000000"/>
          <w:sz w:val="22"/>
          <w:szCs w:val="22"/>
          <w:rtl w:val="0"/>
        </w:rPr>
        <w:t xml:space="preserve"> 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10"/>
          <w:tab w:val="right" w:leader="none" w:pos="9362"/>
        </w:tabs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 et Prénom(s)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10"/>
          <w:tab w:val="right" w:leader="none" w:pos="9362"/>
        </w:tabs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Courriel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10"/>
          <w:tab w:val="right" w:leader="none" w:pos="9362"/>
        </w:tabs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Téléphone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:</w:t>
      </w:r>
    </w:p>
    <w:p w:rsidR="00000000" w:rsidDel="00000000" w:rsidP="00000000" w:rsidRDefault="00000000" w:rsidRPr="00000000" w14:paraId="00000012">
      <w:pPr>
        <w:tabs>
          <w:tab w:val="left" w:leader="none" w:pos="6510"/>
          <w:tab w:val="right" w:leader="none" w:pos="9362"/>
        </w:tabs>
        <w:rPr>
          <w:rFonts w:ascii="Calibri" w:cs="Calibri" w:eastAsia="Calibri" w:hAnsi="Calibri"/>
          <w:color w:val="40404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numPr>
          <w:ilvl w:val="0"/>
          <w:numId w:val="3"/>
        </w:numPr>
        <w:ind w:left="432" w:hanging="432"/>
        <w:rPr/>
      </w:pPr>
      <w:r w:rsidDel="00000000" w:rsidR="00000000" w:rsidRPr="00000000">
        <w:rPr>
          <w:rtl w:val="0"/>
        </w:rPr>
        <w:t xml:space="preserve">Objectif du module</w:t>
      </w:r>
    </w:p>
    <w:p w:rsidR="00000000" w:rsidDel="00000000" w:rsidP="00000000" w:rsidRDefault="00000000" w:rsidRPr="00000000" w14:paraId="00000014">
      <w:pPr>
        <w:pStyle w:val="Heading2"/>
        <w:numPr>
          <w:ilvl w:val="1"/>
          <w:numId w:val="3"/>
        </w:numPr>
        <w:ind w:left="576" w:hanging="576"/>
        <w:rPr/>
      </w:pPr>
      <w:r w:rsidDel="00000000" w:rsidR="00000000" w:rsidRPr="00000000">
        <w:rPr>
          <w:rtl w:val="0"/>
        </w:rPr>
        <w:t xml:space="preserve">Objectifs généraux </w:t>
      </w:r>
      <w:r w:rsidDel="00000000" w:rsidR="00000000" w:rsidRPr="00000000">
        <w:rPr>
          <w:b w:val="0"/>
          <w:sz w:val="18"/>
          <w:szCs w:val="18"/>
          <w:rtl w:val="0"/>
        </w:rPr>
        <w:t xml:space="preserve">(Que voulez-vous que les étudiants soient capables de faire à la fin du module ?)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 terme de ce module, vous serez à mesure de 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</w:t>
      </w:r>
    </w:p>
    <w:p w:rsidR="00000000" w:rsidDel="00000000" w:rsidP="00000000" w:rsidRDefault="00000000" w:rsidRPr="00000000" w14:paraId="00000018">
      <w:pPr>
        <w:pStyle w:val="Heading2"/>
        <w:numPr>
          <w:ilvl w:val="1"/>
          <w:numId w:val="3"/>
        </w:numPr>
        <w:ind w:left="576" w:hanging="576"/>
        <w:rPr/>
      </w:pPr>
      <w:r w:rsidDel="00000000" w:rsidR="00000000" w:rsidRPr="00000000">
        <w:rPr>
          <w:rtl w:val="0"/>
        </w:rPr>
        <w:t xml:space="preserve">Objectifs spécifiques </w:t>
      </w:r>
      <w:r w:rsidDel="00000000" w:rsidR="00000000" w:rsidRPr="00000000">
        <w:rPr>
          <w:b w:val="0"/>
          <w:sz w:val="18"/>
          <w:szCs w:val="18"/>
          <w:rtl w:val="0"/>
        </w:rPr>
        <w:t xml:space="preserve">(Pour chaque objectif général, trouvez au moins deux objectifs spécifiques)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 terme de cette séquence, vous serez capable de 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  <w:sectPr>
          <w:headerReference r:id="rId6" w:type="default"/>
          <w:headerReference r:id="rId7" w:type="first"/>
          <w:headerReference r:id="rId8" w:type="even"/>
          <w:footerReference r:id="rId9" w:type="default"/>
          <w:footerReference r:id="rId10" w:type="first"/>
          <w:footerReference r:id="rId11" w:type="even"/>
          <w:pgSz w:h="16840" w:w="11907" w:orient="portrait"/>
          <w:pgMar w:bottom="1134" w:top="1134" w:left="1440" w:right="1440" w:header="709" w:footer="232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numPr>
          <w:ilvl w:val="0"/>
          <w:numId w:val="3"/>
        </w:numPr>
        <w:ind w:left="432" w:hanging="432"/>
        <w:rPr/>
      </w:pPr>
      <w:r w:rsidDel="00000000" w:rsidR="00000000" w:rsidRPr="00000000">
        <w:rPr>
          <w:rtl w:val="0"/>
        </w:rPr>
        <w:t xml:space="preserve">Scénario pédagogique</w:t>
      </w:r>
    </w:p>
    <w:tbl>
      <w:tblPr>
        <w:tblStyle w:val="Table1"/>
        <w:tblW w:w="14176.0" w:type="dxa"/>
        <w:jc w:val="left"/>
        <w:tblInd w:w="-115.0" w:type="dxa"/>
        <w:tblBorders>
          <w:top w:color="008000" w:space="0" w:sz="12" w:val="single"/>
          <w:bottom w:color="008000" w:space="0" w:sz="12" w:val="single"/>
        </w:tblBorders>
        <w:tblLayout w:type="fixed"/>
        <w:tblLook w:val="0000"/>
      </w:tblPr>
      <w:tblGrid>
        <w:gridCol w:w="1826"/>
        <w:gridCol w:w="1854"/>
        <w:gridCol w:w="882"/>
        <w:gridCol w:w="4119"/>
        <w:gridCol w:w="2970"/>
        <w:gridCol w:w="2525"/>
        <w:tblGridChange w:id="0">
          <w:tblGrid>
            <w:gridCol w:w="1826"/>
            <w:gridCol w:w="1854"/>
            <w:gridCol w:w="882"/>
            <w:gridCol w:w="4119"/>
            <w:gridCol w:w="2970"/>
            <w:gridCol w:w="25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999999" w:space="0" w:sz="4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1F">
            <w:pPr>
              <w:spacing w:after="60" w:before="6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Séquences </w:t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Acquis d’apprentissage</w:t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1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Séances </w:t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2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Activités d’apprentissage</w:t>
            </w:r>
          </w:p>
          <w:p w:rsidR="00000000" w:rsidDel="00000000" w:rsidP="00000000" w:rsidRDefault="00000000" w:rsidRPr="00000000" w14:paraId="00000023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4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Ressources/outils pédagogiques</w:t>
            </w:r>
          </w:p>
          <w:p w:rsidR="00000000" w:rsidDel="00000000" w:rsidP="00000000" w:rsidRDefault="00000000" w:rsidRPr="00000000" w14:paraId="00000025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6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Modalité d’évaluation/feedback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4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7">
            <w:pPr>
              <w:spacing w:after="60" w:before="6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Séquence 1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(thème, chapitre, section…)</w:t>
            </w:r>
          </w:p>
          <w:p w:rsidR="00000000" w:rsidDel="00000000" w:rsidP="00000000" w:rsidRDefault="00000000" w:rsidRPr="00000000" w14:paraId="00000028">
            <w:pPr>
              <w:spacing w:after="60" w:before="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Durée en semaine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A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4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60" w:before="6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Séquence 2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(thème, chapitre, section…)</w:t>
            </w:r>
          </w:p>
          <w:p w:rsidR="00000000" w:rsidDel="00000000" w:rsidP="00000000" w:rsidRDefault="00000000" w:rsidRPr="00000000" w14:paraId="0000002F">
            <w:pPr>
              <w:spacing w:after="60" w:before="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Durée en semaine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31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32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33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4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35">
            <w:pPr>
              <w:spacing w:after="60" w:before="6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Séquence 3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(thème, chapitre, section…)</w:t>
            </w:r>
          </w:p>
          <w:p w:rsidR="00000000" w:rsidDel="00000000" w:rsidP="00000000" w:rsidRDefault="00000000" w:rsidRPr="00000000" w14:paraId="00000036">
            <w:pPr>
              <w:spacing w:after="60" w:before="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Durée en semaine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37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3A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3B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60" w:before="60" w:lineRule="auto"/>
              <w:ind w:left="176" w:hanging="14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4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spacing w:after="60" w:before="6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Séquence 4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(thème, chapitre, section…)</w:t>
            </w:r>
          </w:p>
          <w:p w:rsidR="00000000" w:rsidDel="00000000" w:rsidP="00000000" w:rsidRDefault="00000000" w:rsidRPr="00000000" w14:paraId="0000003E">
            <w:pPr>
              <w:spacing w:after="60" w:before="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Durée en semaine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40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41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42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4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44">
            <w:pPr>
              <w:spacing w:after="60" w:before="6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Séquence 5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(thème, chapitre, section…)</w:t>
            </w:r>
          </w:p>
          <w:p w:rsidR="00000000" w:rsidDel="00000000" w:rsidP="00000000" w:rsidRDefault="00000000" w:rsidRPr="00000000" w14:paraId="00000045">
            <w:pPr>
              <w:spacing w:after="60" w:before="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Durée en semaine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46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47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48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49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4A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4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60" w:before="6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Séquence 6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(thème, chapitre, section…)</w:t>
            </w:r>
          </w:p>
          <w:p w:rsidR="00000000" w:rsidDel="00000000" w:rsidP="00000000" w:rsidRDefault="00000000" w:rsidRPr="00000000" w14:paraId="0000004C">
            <w:pPr>
              <w:spacing w:after="60" w:before="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Durée en semaine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4E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4F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50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4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52">
            <w:pPr>
              <w:spacing w:after="60" w:before="6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Séquence 7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(thème, chapitre, section…)</w:t>
            </w:r>
          </w:p>
          <w:p w:rsidR="00000000" w:rsidDel="00000000" w:rsidP="00000000" w:rsidRDefault="00000000" w:rsidRPr="00000000" w14:paraId="00000053">
            <w:pPr>
              <w:spacing w:after="60" w:before="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Durée en semaine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54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55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56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57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58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4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spacing w:after="60" w:before="6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Séquence 8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(thème, chapitre, section…)</w:t>
            </w:r>
          </w:p>
          <w:p w:rsidR="00000000" w:rsidDel="00000000" w:rsidP="00000000" w:rsidRDefault="00000000" w:rsidRPr="00000000" w14:paraId="0000005A">
            <w:pPr>
              <w:spacing w:after="60" w:before="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Durée en semaine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5C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5D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</w:tcPr>
          <w:p w:rsidR="00000000" w:rsidDel="00000000" w:rsidP="00000000" w:rsidRDefault="00000000" w:rsidRPr="00000000" w14:paraId="0000005E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4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60">
            <w:pPr>
              <w:spacing w:after="60" w:before="6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Séquence 9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(thème, chapitre, section…)</w:t>
            </w:r>
          </w:p>
          <w:p w:rsidR="00000000" w:rsidDel="00000000" w:rsidP="00000000" w:rsidRDefault="00000000" w:rsidRPr="00000000" w14:paraId="00000061">
            <w:pPr>
              <w:spacing w:after="60" w:before="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Durée en semaine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62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63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64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65">
            <w:pPr>
              <w:numPr>
                <w:ilvl w:val="0"/>
                <w:numId w:val="4"/>
              </w:numPr>
              <w:spacing w:after="1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ebf1dd" w:val="clear"/>
          </w:tcPr>
          <w:p w:rsidR="00000000" w:rsidDel="00000000" w:rsidP="00000000" w:rsidRDefault="00000000" w:rsidRPr="00000000" w14:paraId="00000066">
            <w:pPr>
              <w:numPr>
                <w:ilvl w:val="0"/>
                <w:numId w:val="4"/>
              </w:numPr>
              <w:spacing w:after="60" w:before="60" w:line="240" w:lineRule="auto"/>
              <w:ind w:left="176" w:hanging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sectPr>
      <w:headerReference r:id="rId12" w:type="first"/>
      <w:type w:val="nextPage"/>
      <w:pgSz w:h="11907" w:w="16840" w:orient="landscape"/>
      <w:pgMar w:bottom="1797" w:top="1797" w:left="1440" w:right="1440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838200" cy="2952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Émile Ouédraogo, 2020</w:t>
    </w:r>
  </w:p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838200" cy="295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Émile Ouédraogo, 2020</w:t>
    </w:r>
  </w:p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spacing w:after="0" w:line="240" w:lineRule="auto"/>
      <w:jc w:val="center"/>
      <w:rPr>
        <w:b w:val="1"/>
        <w:sz w:val="32"/>
        <w:szCs w:val="32"/>
      </w:rPr>
    </w:pPr>
    <w:r w:rsidDel="00000000" w:rsidR="00000000" w:rsidRPr="00000000">
      <w:rPr>
        <w:b w:val="1"/>
        <w:sz w:val="32"/>
        <w:szCs w:val="32"/>
        <w:rtl w:val="0"/>
      </w:rPr>
      <w:t xml:space="preserve">Scénario pédagogique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"/>
      <w:lvlJc w:val="left"/>
      <w:pPr>
        <w:ind w:left="432" w:hanging="432"/>
      </w:pPr>
      <w:rPr/>
    </w:lvl>
    <w:lvl w:ilvl="1">
      <w:start w:val="1"/>
      <w:numFmt w:val="decimal"/>
      <w:lvlText w:val="%1.%2"/>
      <w:lvlJc w:val="left"/>
      <w:pPr>
        <w:ind w:left="576" w:hanging="576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864" w:hanging="864"/>
      </w:pPr>
      <w:rPr/>
    </w:lvl>
    <w:lvl w:ilvl="4">
      <w:start w:val="1"/>
      <w:numFmt w:val="decimal"/>
      <w:lvlText w:val="%1.%2.%3.%4.%5"/>
      <w:lvlJc w:val="left"/>
      <w:pPr>
        <w:ind w:left="1008" w:hanging="1008"/>
      </w:pPr>
      <w:rPr/>
    </w:lvl>
    <w:lvl w:ilvl="5">
      <w:start w:val="1"/>
      <w:numFmt w:val="decimal"/>
      <w:lvlText w:val="%1.%2.%3.%4.%5.%6"/>
      <w:lvlJc w:val="left"/>
      <w:pPr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584" w:hanging="1584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C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40" w:before="240" w:line="240" w:lineRule="auto"/>
      <w:ind w:left="432" w:hanging="432"/>
    </w:pPr>
    <w:rPr>
      <w:rFonts w:ascii="Calibri" w:cs="Calibri" w:eastAsia="Calibri" w:hAnsi="Calibri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  <w:ind w:left="576" w:hanging="576"/>
    </w:pPr>
    <w:rPr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  <w:ind w:left="720" w:hanging="720"/>
    </w:pPr>
    <w:rPr>
      <w:rFonts w:ascii="Calibri" w:cs="Calibri" w:eastAsia="Calibri" w:hAnsi="Calibri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header" Target="header4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